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D" w:rsidRDefault="00BD7F8D" w:rsidP="00BD7F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8000"/>
          <w:sz w:val="16"/>
          <w:szCs w:val="16"/>
          <w:u w:val="single"/>
        </w:rPr>
      </w:pPr>
      <w:r>
        <w:rPr>
          <w:rFonts w:ascii="Verdana" w:hAnsi="Verdana" w:cs="Verdana"/>
          <w:b/>
          <w:bCs/>
          <w:color w:val="008000"/>
          <w:sz w:val="16"/>
          <w:szCs w:val="16"/>
          <w:u w:val="single"/>
        </w:rPr>
        <w:t>07 September 2015</w:t>
      </w:r>
    </w:p>
    <w:p w:rsidR="00BD7F8D" w:rsidRDefault="00BD7F8D" w:rsidP="00BD7F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8000"/>
          <w:sz w:val="16"/>
          <w:szCs w:val="16"/>
          <w:u w:val="single"/>
        </w:rPr>
      </w:pPr>
    </w:p>
    <w:p w:rsidR="00BD7F8D" w:rsidRPr="00BD7F8D" w:rsidRDefault="00BD7F8D" w:rsidP="00BD7F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The Embassy of the Republic of Cyprus in </w:t>
      </w:r>
      <w:proofErr w:type="gramStart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>the Hague</w:t>
      </w:r>
      <w:proofErr w:type="gramEnd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cordially invites you to attend the screening of the Cypriot film “KALABUSH” in the framework of the 2nd edition of the European Film F</w:t>
      </w:r>
      <w:bookmarkStart w:id="0" w:name="_GoBack"/>
      <w:bookmarkEnd w:id="0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>estival 2015.</w:t>
      </w: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8000"/>
          <w:sz w:val="16"/>
          <w:szCs w:val="16"/>
          <w:lang w:val="en-US"/>
        </w:rPr>
      </w:pP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b/>
          <w:bCs/>
          <w:color w:val="008000"/>
          <w:sz w:val="16"/>
          <w:szCs w:val="16"/>
          <w:lang w:val="en-US"/>
        </w:rPr>
        <w:t>Date: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 Saturday, 19th September 2015</w:t>
      </w: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b/>
          <w:bCs/>
          <w:color w:val="008000"/>
          <w:sz w:val="16"/>
          <w:szCs w:val="16"/>
          <w:lang w:val="en-US"/>
        </w:rPr>
        <w:t>Time: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 Refreshments will be served at 16.30 hours. The film will start at 17:00 hours. </w:t>
      </w:r>
    </w:p>
    <w:p w:rsidR="00BD7F8D" w:rsidRDefault="00BD7F8D" w:rsidP="00BD7F8D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8000"/>
          <w:sz w:val="16"/>
          <w:szCs w:val="16"/>
        </w:rPr>
      </w:pPr>
      <w:r>
        <w:rPr>
          <w:rFonts w:ascii="Verdana" w:hAnsi="Verdana" w:cs="Verdana"/>
          <w:b/>
          <w:bCs/>
          <w:color w:val="008000"/>
          <w:sz w:val="16"/>
          <w:szCs w:val="16"/>
        </w:rPr>
        <w:t xml:space="preserve">Venue: </w:t>
      </w:r>
      <w:r>
        <w:rPr>
          <w:rFonts w:ascii="Verdana" w:hAnsi="Verdana" w:cs="Verdana"/>
          <w:color w:val="008000"/>
          <w:sz w:val="16"/>
          <w:szCs w:val="16"/>
        </w:rPr>
        <w:t>Europe Direct Amsterdam, Oosterdokskade 143, 1011DL,  Amsterdam.</w:t>
      </w:r>
    </w:p>
    <w:p w:rsidR="00BD7F8D" w:rsidRDefault="00BD7F8D" w:rsidP="00BD7F8D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8000"/>
          <w:sz w:val="16"/>
          <w:szCs w:val="16"/>
        </w:rPr>
      </w:pPr>
      <w:r>
        <w:rPr>
          <w:rFonts w:ascii="Verdana" w:hAnsi="Verdana" w:cs="Verdana"/>
          <w:b/>
          <w:bCs/>
          <w:color w:val="008000"/>
          <w:sz w:val="16"/>
          <w:szCs w:val="16"/>
        </w:rPr>
        <w:t xml:space="preserve">Entrance: </w:t>
      </w:r>
      <w:r>
        <w:rPr>
          <w:rFonts w:ascii="Verdana" w:hAnsi="Verdana" w:cs="Verdana"/>
          <w:color w:val="008000"/>
          <w:sz w:val="16"/>
          <w:szCs w:val="16"/>
        </w:rPr>
        <w:t>FREE</w:t>
      </w:r>
    </w:p>
    <w:p w:rsidR="00BD7F8D" w:rsidRDefault="00BD7F8D" w:rsidP="00BD7F8D">
      <w:pPr>
        <w:autoSpaceDE w:val="0"/>
        <w:autoSpaceDN w:val="0"/>
        <w:adjustRightInd w:val="0"/>
        <w:spacing w:after="240" w:line="240" w:lineRule="auto"/>
        <w:ind w:left="360"/>
        <w:rPr>
          <w:rFonts w:ascii="Verdana" w:hAnsi="Verdana" w:cs="Verdana"/>
          <w:color w:val="008000"/>
          <w:sz w:val="16"/>
          <w:szCs w:val="16"/>
        </w:rPr>
      </w:pPr>
      <w:r>
        <w:rPr>
          <w:rFonts w:ascii="Verdana" w:hAnsi="Verdana" w:cs="Verdana"/>
          <w:noProof/>
          <w:color w:val="008000"/>
          <w:sz w:val="16"/>
          <w:szCs w:val="16"/>
          <w:lang w:eastAsia="nl-NL"/>
        </w:rPr>
        <w:drawing>
          <wp:inline distT="0" distB="0" distL="0" distR="0">
            <wp:extent cx="197167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b/>
          <w:bCs/>
          <w:color w:val="008000"/>
          <w:sz w:val="16"/>
          <w:szCs w:val="16"/>
          <w:lang w:val="en-US"/>
        </w:rPr>
        <w:t>Plot: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An illegal migrant arrives in Cyprus, thinking he is in Italy. The story </w:t>
      </w:r>
      <w:proofErr w:type="spellStart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>evolves</w:t>
      </w:r>
      <w:proofErr w:type="spellEnd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around him, involving people who live in the margins society, and a veil of hypocrisy is created.</w:t>
      </w: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b/>
          <w:bCs/>
          <w:color w:val="008000"/>
          <w:sz w:val="16"/>
          <w:szCs w:val="16"/>
          <w:lang w:val="en-US"/>
        </w:rPr>
        <w:t xml:space="preserve">Awards: 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The film has travelled the festival circuit, screened in theaters in New York, Brussels, Northern Ireland, Beirut and Thessaloniki and garnered many awards: Best Leading Actor Award, Thessaloniki Film Festival, 2003; Best Comedy </w:t>
      </w:r>
      <w:r>
        <w:rPr>
          <w:rFonts w:ascii="Verdana" w:hAnsi="Verdana" w:cs="Verdana"/>
          <w:color w:val="008000"/>
          <w:sz w:val="16"/>
          <w:szCs w:val="16"/>
        </w:rPr>
        <w:t>Α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ward, New York Independent Film Festival, 2004; Seagate Foyle Film Festival, Northern Ireland (competition), 2005; Beirut European Film Festival, Lebanon, 2005; </w:t>
      </w:r>
      <w:proofErr w:type="spellStart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>Eurocine</w:t>
      </w:r>
      <w:proofErr w:type="spellEnd"/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2005, Brussels, Belgium 2005.</w:t>
      </w: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Please register and reserve your seats for the screening at the following electronic addresses: </w:t>
      </w:r>
      <w:r w:rsidRPr="00BD7F8D">
        <w:rPr>
          <w:rFonts w:ascii="Verdana" w:hAnsi="Verdana" w:cs="Verdana"/>
          <w:color w:val="008000"/>
          <w:sz w:val="16"/>
          <w:szCs w:val="16"/>
          <w:u w:val="single"/>
          <w:lang w:val="en-US"/>
        </w:rPr>
        <w:t>hagueembassy@mfa.gov.cy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 or </w:t>
      </w:r>
      <w:r w:rsidRPr="00BD7F8D">
        <w:rPr>
          <w:rFonts w:ascii="Verdana" w:hAnsi="Verdana" w:cs="Verdana"/>
          <w:color w:val="008000"/>
          <w:sz w:val="16"/>
          <w:szCs w:val="16"/>
          <w:u w:val="single"/>
          <w:lang w:val="en-US"/>
        </w:rPr>
        <w:t>r.vandam@oba.nl</w:t>
      </w: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>.</w:t>
      </w:r>
    </w:p>
    <w:p w:rsidR="00BD7F8D" w:rsidRPr="00BD7F8D" w:rsidRDefault="00BD7F8D" w:rsidP="00BD7F8D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8000"/>
          <w:sz w:val="16"/>
          <w:szCs w:val="16"/>
          <w:lang w:val="en-US"/>
        </w:rPr>
      </w:pPr>
      <w:r w:rsidRPr="00BD7F8D">
        <w:rPr>
          <w:rFonts w:ascii="Verdana" w:hAnsi="Verdana" w:cs="Verdana"/>
          <w:color w:val="008000"/>
          <w:sz w:val="16"/>
          <w:szCs w:val="16"/>
          <w:lang w:val="en-US"/>
        </w:rPr>
        <w:t xml:space="preserve">The film will be screened with English subtitles. </w:t>
      </w:r>
    </w:p>
    <w:p w:rsidR="003E60D4" w:rsidRPr="00BD7F8D" w:rsidRDefault="003E60D4">
      <w:pPr>
        <w:rPr>
          <w:lang w:val="en-US"/>
        </w:rPr>
      </w:pPr>
    </w:p>
    <w:sectPr w:rsidR="003E60D4" w:rsidRPr="00BD7F8D" w:rsidSect="003C2D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8D"/>
    <w:rsid w:val="003E60D4"/>
    <w:rsid w:val="00B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2C4D-FAD6-4CED-8AA8-AB8A5BB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2016-02-17T12:59:00Z</dcterms:created>
  <dcterms:modified xsi:type="dcterms:W3CDTF">2016-02-17T13:01:00Z</dcterms:modified>
</cp:coreProperties>
</file>